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9DC" w:rsidRPr="005579DC" w:rsidRDefault="005579DC" w:rsidP="005579DC">
      <w:pPr>
        <w:spacing w:after="120" w:line="264" w:lineRule="auto"/>
        <w:jc w:val="center"/>
        <w:rPr>
          <w:rFonts w:cs="Arial"/>
          <w:i/>
        </w:rPr>
      </w:pPr>
      <w:r w:rsidRPr="005579DC">
        <w:rPr>
          <w:rFonts w:cs="Arial"/>
          <w:i/>
        </w:rPr>
        <w:t>[Let</w:t>
      </w:r>
      <w:bookmarkStart w:id="0" w:name="_GoBack"/>
      <w:bookmarkEnd w:id="0"/>
      <w:r w:rsidRPr="005579DC">
        <w:rPr>
          <w:rFonts w:cs="Arial"/>
          <w:i/>
        </w:rPr>
        <w:t>terhead of Competent Person or Competent Person’s employer]</w:t>
      </w:r>
    </w:p>
    <w:p w:rsidR="005579DC" w:rsidRDefault="005579DC" w:rsidP="005579DC">
      <w:pPr>
        <w:spacing w:after="120" w:line="264" w:lineRule="auto"/>
        <w:jc w:val="center"/>
        <w:rPr>
          <w:rFonts w:cs="Arial"/>
          <w:b/>
        </w:rPr>
      </w:pPr>
      <w:bookmarkStart w:id="1" w:name="_Toc335724413"/>
    </w:p>
    <w:p w:rsidR="0071589A" w:rsidRPr="005579DC" w:rsidRDefault="0071589A" w:rsidP="005579DC">
      <w:pPr>
        <w:spacing w:after="120" w:line="264" w:lineRule="auto"/>
        <w:jc w:val="center"/>
        <w:rPr>
          <w:rFonts w:cs="Arial"/>
          <w:b/>
        </w:rPr>
      </w:pPr>
    </w:p>
    <w:p w:rsidR="005579DC" w:rsidRPr="0071589A" w:rsidRDefault="005579DC" w:rsidP="005579DC">
      <w:pPr>
        <w:spacing w:after="120" w:line="264" w:lineRule="auto"/>
        <w:jc w:val="center"/>
        <w:rPr>
          <w:rFonts w:cs="Arial"/>
          <w:b/>
          <w:color w:val="1F497D" w:themeColor="text2"/>
        </w:rPr>
      </w:pPr>
      <w:r w:rsidRPr="0071589A">
        <w:rPr>
          <w:rFonts w:cs="Arial"/>
          <w:b/>
          <w:color w:val="1F497D" w:themeColor="text2"/>
        </w:rPr>
        <w:t>Competent Person’s Consent Form</w:t>
      </w:r>
      <w:bookmarkEnd w:id="1"/>
    </w:p>
    <w:p w:rsidR="005579DC" w:rsidRPr="005579DC" w:rsidRDefault="005579DC" w:rsidP="005579DC">
      <w:pPr>
        <w:spacing w:after="120" w:line="264" w:lineRule="auto"/>
        <w:jc w:val="center"/>
        <w:rPr>
          <w:rFonts w:cs="Arial"/>
        </w:rPr>
      </w:pPr>
      <w:r w:rsidRPr="005579DC">
        <w:rPr>
          <w:rFonts w:cs="Arial"/>
        </w:rPr>
        <w:t xml:space="preserve">Pursuant to the requirements of ASX Listing Rules 5.6, 5.22 and 5.24 and </w:t>
      </w:r>
      <w:r w:rsidR="0071589A">
        <w:rPr>
          <w:rFonts w:cs="Arial"/>
        </w:rPr>
        <w:br/>
      </w:r>
      <w:r w:rsidRPr="005579DC">
        <w:rPr>
          <w:rFonts w:cs="Arial"/>
        </w:rPr>
        <w:t>Clause 9 of the JORC Code 2012 Edition (Written Consent Statement)</w:t>
      </w:r>
    </w:p>
    <w:p w:rsidR="005579DC" w:rsidRPr="00910DE3" w:rsidRDefault="005579DC" w:rsidP="005579DC">
      <w:pPr>
        <w:spacing w:after="120" w:line="264" w:lineRule="auto"/>
        <w:rPr>
          <w:rFonts w:cs="Arial"/>
          <w:sz w:val="20"/>
          <w:szCs w:val="20"/>
        </w:rPr>
      </w:pPr>
    </w:p>
    <w:p w:rsidR="005579DC" w:rsidRPr="0071589A" w:rsidRDefault="005579DC" w:rsidP="005579DC">
      <w:pPr>
        <w:spacing w:after="120" w:line="264" w:lineRule="auto"/>
        <w:rPr>
          <w:rFonts w:cs="Arial"/>
          <w:b/>
        </w:rPr>
      </w:pPr>
      <w:bookmarkStart w:id="2" w:name="_Toc335724414"/>
      <w:r w:rsidRPr="0071589A">
        <w:rPr>
          <w:rFonts w:cs="Arial"/>
          <w:b/>
        </w:rPr>
        <w:t>Report name</w:t>
      </w:r>
      <w:bookmarkEnd w:id="2"/>
    </w:p>
    <w:p w:rsidR="00546DCC" w:rsidRPr="00910DE3" w:rsidRDefault="00546DCC" w:rsidP="00546DCC">
      <w:pPr>
        <w:spacing w:after="120" w:line="264" w:lineRule="auto"/>
        <w:rPr>
          <w:rFonts w:cs="Arial"/>
          <w:sz w:val="20"/>
        </w:rPr>
      </w:pP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rPr>
          <w:rFonts w:cs="Arial"/>
        </w:rPr>
      </w:pPr>
      <w:r w:rsidRPr="005579DC">
        <w:rPr>
          <w:rFonts w:cs="Arial"/>
          <w:sz w:val="16"/>
        </w:rPr>
        <w:t>(</w:t>
      </w:r>
      <w:r w:rsidRPr="005579DC">
        <w:rPr>
          <w:rFonts w:cs="Arial"/>
          <w:i/>
          <w:iCs/>
          <w:sz w:val="16"/>
        </w:rPr>
        <w:t>Insert name or heading of Report to be publicly released</w:t>
      </w:r>
      <w:r w:rsidRPr="005579DC">
        <w:rPr>
          <w:rFonts w:cs="Arial"/>
          <w:sz w:val="16"/>
        </w:rPr>
        <w:t>)</w:t>
      </w:r>
      <w:r w:rsidRPr="005579DC">
        <w:rPr>
          <w:rFonts w:cs="Arial"/>
        </w:rPr>
        <w:t xml:space="preserve"> (</w:t>
      </w:r>
      <w:r w:rsidR="00546DCC">
        <w:rPr>
          <w:rFonts w:cs="Arial"/>
        </w:rPr>
        <w:t>‘</w:t>
      </w:r>
      <w:r w:rsidRPr="005579DC">
        <w:rPr>
          <w:rFonts w:cs="Arial"/>
        </w:rPr>
        <w:t>Report’)</w:t>
      </w:r>
    </w:p>
    <w:p w:rsidR="005579DC" w:rsidRPr="00910DE3" w:rsidRDefault="005579DC" w:rsidP="005579DC">
      <w:pPr>
        <w:spacing w:after="120" w:line="264" w:lineRule="auto"/>
        <w:rPr>
          <w:rFonts w:cs="Arial"/>
          <w:sz w:val="20"/>
        </w:rPr>
      </w:pP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rPr>
          <w:rFonts w:cs="Arial"/>
          <w:i/>
          <w:iCs/>
          <w:sz w:val="16"/>
        </w:rPr>
      </w:pPr>
      <w:r w:rsidRPr="005579DC">
        <w:rPr>
          <w:rFonts w:cs="Arial"/>
          <w:sz w:val="16"/>
        </w:rPr>
        <w:t>(</w:t>
      </w:r>
      <w:r w:rsidRPr="005579DC">
        <w:rPr>
          <w:rFonts w:cs="Arial"/>
          <w:i/>
          <w:iCs/>
          <w:sz w:val="16"/>
        </w:rPr>
        <w:t xml:space="preserve">Insert name of company releasing the Report) </w:t>
      </w:r>
    </w:p>
    <w:p w:rsidR="005579DC" w:rsidRPr="00910DE3" w:rsidRDefault="005579DC" w:rsidP="005579DC">
      <w:pPr>
        <w:spacing w:after="120" w:line="264" w:lineRule="auto"/>
        <w:rPr>
          <w:rFonts w:cs="Arial"/>
          <w:sz w:val="20"/>
        </w:rPr>
      </w:pP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rPr>
          <w:rFonts w:cs="Arial"/>
          <w:sz w:val="16"/>
        </w:rPr>
      </w:pPr>
      <w:r w:rsidRPr="005579DC">
        <w:rPr>
          <w:rFonts w:cs="Arial"/>
          <w:i/>
          <w:iCs/>
          <w:sz w:val="16"/>
        </w:rPr>
        <w:t>(Insert name of the deposit to which the Report refers)</w:t>
      </w:r>
    </w:p>
    <w:p w:rsidR="005579DC" w:rsidRPr="00910DE3" w:rsidRDefault="005579DC" w:rsidP="005579DC">
      <w:pPr>
        <w:spacing w:after="120" w:line="264" w:lineRule="auto"/>
        <w:rPr>
          <w:rFonts w:cs="Arial"/>
          <w:sz w:val="20"/>
        </w:rPr>
      </w:pPr>
      <w:r w:rsidRPr="00910DE3">
        <w:rPr>
          <w:rFonts w:cs="Arial"/>
          <w:sz w:val="20"/>
        </w:rPr>
        <w:t>If there is insufficient space, complete the following sheet and sign it in the same manner as this original sheet.</w:t>
      </w:r>
    </w:p>
    <w:p w:rsidR="005579DC" w:rsidRPr="00910DE3" w:rsidRDefault="005579DC" w:rsidP="005579DC">
      <w:pPr>
        <w:spacing w:after="120" w:line="264" w:lineRule="auto"/>
        <w:rPr>
          <w:rFonts w:cs="Arial"/>
          <w:sz w:val="20"/>
        </w:rPr>
      </w:pPr>
    </w:p>
    <w:p w:rsidR="005579DC" w:rsidRPr="00910DE3" w:rsidRDefault="005579DC" w:rsidP="00546DCC">
      <w:pPr>
        <w:pBdr>
          <w:bottom w:val="single" w:sz="4" w:space="1" w:color="auto"/>
        </w:pBdr>
        <w:spacing w:after="120" w:line="264" w:lineRule="auto"/>
        <w:ind w:right="5669"/>
        <w:rPr>
          <w:rFonts w:cs="Arial"/>
          <w:sz w:val="20"/>
        </w:rPr>
      </w:pPr>
    </w:p>
    <w:p w:rsidR="005579DC" w:rsidRPr="005579DC" w:rsidRDefault="005579DC" w:rsidP="005579DC">
      <w:pPr>
        <w:tabs>
          <w:tab w:val="left" w:leader="dot" w:pos="4536"/>
        </w:tabs>
        <w:spacing w:after="120" w:line="264" w:lineRule="auto"/>
        <w:ind w:right="-300"/>
        <w:rPr>
          <w:rFonts w:cs="Arial"/>
          <w:i/>
          <w:iCs/>
          <w:sz w:val="16"/>
        </w:rPr>
      </w:pPr>
      <w:r w:rsidRPr="005579DC">
        <w:rPr>
          <w:rFonts w:cs="Arial"/>
          <w:i/>
          <w:iCs/>
          <w:sz w:val="16"/>
        </w:rPr>
        <w:t>(Date of Report)</w:t>
      </w:r>
    </w:p>
    <w:p w:rsidR="005579DC" w:rsidRPr="00910DE3" w:rsidRDefault="005579DC" w:rsidP="005579DC">
      <w:pPr>
        <w:spacing w:after="120" w:line="264" w:lineRule="auto"/>
        <w:ind w:right="-300"/>
        <w:rPr>
          <w:rFonts w:cs="Arial"/>
          <w:sz w:val="20"/>
          <w:szCs w:val="20"/>
        </w:rPr>
      </w:pPr>
    </w:p>
    <w:p w:rsidR="005579DC" w:rsidRPr="00910DE3" w:rsidRDefault="005579DC" w:rsidP="005579DC">
      <w:pPr>
        <w:spacing w:before="0" w:after="200" w:line="264" w:lineRule="auto"/>
        <w:rPr>
          <w:rFonts w:cs="Arial"/>
          <w:b/>
          <w:sz w:val="20"/>
          <w:szCs w:val="20"/>
          <w:u w:val="single"/>
        </w:rPr>
      </w:pPr>
      <w:bookmarkStart w:id="3" w:name="_Toc335724415"/>
      <w:r w:rsidRPr="00910DE3">
        <w:rPr>
          <w:rFonts w:cs="Arial"/>
          <w:b/>
          <w:sz w:val="20"/>
          <w:szCs w:val="20"/>
          <w:u w:val="single"/>
        </w:rPr>
        <w:br w:type="page"/>
      </w:r>
    </w:p>
    <w:p w:rsidR="005579DC" w:rsidRPr="00910DE3" w:rsidRDefault="005579DC" w:rsidP="005579DC">
      <w:pPr>
        <w:spacing w:after="120" w:line="264" w:lineRule="auto"/>
        <w:jc w:val="center"/>
        <w:rPr>
          <w:rFonts w:cs="Arial"/>
          <w:b/>
          <w:color w:val="1F497D" w:themeColor="text2"/>
        </w:rPr>
      </w:pPr>
      <w:r w:rsidRPr="00910DE3">
        <w:rPr>
          <w:rFonts w:cs="Arial"/>
          <w:b/>
          <w:color w:val="1F497D" w:themeColor="text2"/>
        </w:rPr>
        <w:lastRenderedPageBreak/>
        <w:t>Statement</w:t>
      </w:r>
      <w:bookmarkEnd w:id="3"/>
    </w:p>
    <w:p w:rsidR="005579DC" w:rsidRPr="00910DE3" w:rsidRDefault="005579DC" w:rsidP="005579DC">
      <w:pPr>
        <w:tabs>
          <w:tab w:val="left" w:leader="dot" w:pos="4536"/>
        </w:tabs>
        <w:spacing w:after="120" w:line="264" w:lineRule="auto"/>
        <w:rPr>
          <w:rFonts w:cs="Arial"/>
          <w:sz w:val="20"/>
        </w:rPr>
      </w:pPr>
      <w:r w:rsidRPr="00910DE3">
        <w:rPr>
          <w:rFonts w:cs="Arial"/>
          <w:sz w:val="20"/>
        </w:rPr>
        <w:t xml:space="preserve">I/We, </w:t>
      </w: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ind w:right="-300"/>
        <w:rPr>
          <w:rFonts w:cs="Arial"/>
          <w:sz w:val="16"/>
        </w:rPr>
      </w:pPr>
      <w:r w:rsidRPr="005579DC">
        <w:rPr>
          <w:rFonts w:cs="Arial"/>
          <w:sz w:val="16"/>
        </w:rPr>
        <w:t>(</w:t>
      </w:r>
      <w:r w:rsidRPr="005579DC">
        <w:rPr>
          <w:rFonts w:cs="Arial"/>
          <w:i/>
          <w:iCs/>
          <w:sz w:val="16"/>
        </w:rPr>
        <w:t>Insert full name(s)</w:t>
      </w:r>
      <w:r w:rsidRPr="005579DC">
        <w:rPr>
          <w:rFonts w:cs="Arial"/>
          <w:sz w:val="16"/>
        </w:rPr>
        <w:t>)</w:t>
      </w:r>
    </w:p>
    <w:p w:rsidR="005579DC" w:rsidRPr="00910DE3" w:rsidRDefault="005579DC" w:rsidP="005579DC">
      <w:pPr>
        <w:tabs>
          <w:tab w:val="left" w:leader="dot" w:pos="4536"/>
        </w:tabs>
        <w:spacing w:after="120" w:line="264" w:lineRule="auto"/>
        <w:rPr>
          <w:rFonts w:cs="Arial"/>
          <w:sz w:val="20"/>
        </w:rPr>
      </w:pPr>
      <w:proofErr w:type="gramStart"/>
      <w:r w:rsidRPr="00910DE3">
        <w:rPr>
          <w:rFonts w:cs="Arial"/>
          <w:sz w:val="20"/>
        </w:rPr>
        <w:t>confirm</w:t>
      </w:r>
      <w:proofErr w:type="gramEnd"/>
      <w:r w:rsidRPr="00910DE3">
        <w:rPr>
          <w:rFonts w:cs="Arial"/>
          <w:sz w:val="20"/>
        </w:rPr>
        <w:t xml:space="preserve"> that </w:t>
      </w:r>
      <w:bookmarkStart w:id="4" w:name="_Toc335724416"/>
      <w:r w:rsidRPr="00910DE3">
        <w:rPr>
          <w:rFonts w:cs="Arial"/>
          <w:sz w:val="20"/>
        </w:rPr>
        <w:t>I am the Competent Person for</w:t>
      </w:r>
      <w:bookmarkEnd w:id="4"/>
      <w:r w:rsidRPr="00910DE3">
        <w:rPr>
          <w:rFonts w:cs="Arial"/>
          <w:sz w:val="20"/>
        </w:rPr>
        <w:t xml:space="preserve"> the Report and: </w:t>
      </w:r>
    </w:p>
    <w:p w:rsidR="005579DC" w:rsidRPr="00910DE3" w:rsidRDefault="005579DC" w:rsidP="00910DE3">
      <w:pPr>
        <w:pStyle w:val="ListParagraph"/>
        <w:numPr>
          <w:ilvl w:val="0"/>
          <w:numId w:val="1"/>
        </w:numPr>
        <w:spacing w:after="120" w:line="264" w:lineRule="auto"/>
        <w:ind w:left="357" w:hanging="357"/>
        <w:contextualSpacing w:val="0"/>
        <w:rPr>
          <w:rFonts w:cs="Arial"/>
          <w:sz w:val="20"/>
        </w:rPr>
      </w:pPr>
      <w:r w:rsidRPr="00910DE3">
        <w:rPr>
          <w:rFonts w:cs="Arial"/>
          <w:sz w:val="20"/>
        </w:rPr>
        <w:t>I have read and understood the requirements of the 2012 Edition of the Australasian Code for Reporting of Exploration Results, Mineral Resources and Ore Reserves (</w:t>
      </w:r>
      <w:r w:rsidR="00B37816" w:rsidRPr="00910DE3">
        <w:rPr>
          <w:rFonts w:cs="Arial"/>
          <w:sz w:val="20"/>
        </w:rPr>
        <w:t>JORC Code, 2012 Edition</w:t>
      </w:r>
      <w:r w:rsidRPr="00910DE3">
        <w:rPr>
          <w:rFonts w:cs="Arial"/>
          <w:sz w:val="20"/>
        </w:rPr>
        <w:t>).</w:t>
      </w:r>
    </w:p>
    <w:p w:rsidR="005579DC" w:rsidRPr="00910DE3" w:rsidRDefault="005579DC" w:rsidP="00910DE3">
      <w:pPr>
        <w:pStyle w:val="ListParagraph"/>
        <w:numPr>
          <w:ilvl w:val="0"/>
          <w:numId w:val="1"/>
        </w:numPr>
        <w:spacing w:after="120" w:line="264" w:lineRule="auto"/>
        <w:ind w:left="357" w:hanging="357"/>
        <w:contextualSpacing w:val="0"/>
        <w:rPr>
          <w:rFonts w:cs="Arial"/>
          <w:sz w:val="20"/>
        </w:rPr>
      </w:pPr>
      <w:r w:rsidRPr="00910DE3">
        <w:rPr>
          <w:rFonts w:cs="Arial"/>
          <w:sz w:val="20"/>
        </w:rPr>
        <w:t>I am a Competent Person as defined by the JORC Code</w:t>
      </w:r>
      <w:r w:rsidR="00910DE3">
        <w:rPr>
          <w:rFonts w:cs="Arial"/>
          <w:sz w:val="20"/>
        </w:rPr>
        <w:t>,</w:t>
      </w:r>
      <w:r w:rsidRPr="00910DE3">
        <w:rPr>
          <w:rFonts w:cs="Arial"/>
          <w:sz w:val="20"/>
        </w:rPr>
        <w:t xml:space="preserve"> 2012 Edition, having five years experience that is relevant to the style of mineralisation and type of deposit described in the Report, and to the activity for which I am accepting responsibility.</w:t>
      </w:r>
    </w:p>
    <w:p w:rsidR="005579DC" w:rsidRPr="00910DE3" w:rsidRDefault="005579DC" w:rsidP="00910DE3">
      <w:pPr>
        <w:pStyle w:val="ListParagraph"/>
        <w:numPr>
          <w:ilvl w:val="0"/>
          <w:numId w:val="1"/>
        </w:numPr>
        <w:spacing w:after="120" w:line="264" w:lineRule="auto"/>
        <w:ind w:left="357" w:hanging="357"/>
        <w:contextualSpacing w:val="0"/>
        <w:rPr>
          <w:rFonts w:cs="Arial"/>
          <w:sz w:val="20"/>
        </w:rPr>
      </w:pPr>
      <w:r w:rsidRPr="00910DE3">
        <w:rPr>
          <w:rFonts w:cs="Arial"/>
          <w:sz w:val="20"/>
        </w:rPr>
        <w:t xml:space="preserve">I am a Member or Fellow of </w:t>
      </w:r>
      <w:r w:rsidRPr="00910DE3">
        <w:rPr>
          <w:rFonts w:cs="Arial"/>
          <w:i/>
          <w:sz w:val="20"/>
        </w:rPr>
        <w:t>The Australasian Institute of Mining and Metallurgy</w:t>
      </w:r>
      <w:r w:rsidRPr="00910DE3">
        <w:rPr>
          <w:rFonts w:cs="Arial"/>
          <w:sz w:val="20"/>
        </w:rPr>
        <w:t xml:space="preserve"> or the </w:t>
      </w:r>
      <w:r w:rsidRPr="00910DE3">
        <w:rPr>
          <w:rFonts w:cs="Arial"/>
          <w:i/>
          <w:sz w:val="20"/>
        </w:rPr>
        <w:t>Australian Institute of Geoscientists</w:t>
      </w:r>
      <w:r w:rsidRPr="00910DE3">
        <w:rPr>
          <w:rFonts w:cs="Arial"/>
          <w:sz w:val="20"/>
        </w:rPr>
        <w:t xml:space="preserve"> or a ‘Recognised Professional Organisation’ (RPO) included in a list promulgated by ASX from time to time.</w:t>
      </w:r>
    </w:p>
    <w:p w:rsidR="005579DC" w:rsidRPr="00910DE3" w:rsidRDefault="005579DC" w:rsidP="00910DE3">
      <w:pPr>
        <w:pStyle w:val="ListParagraph"/>
        <w:numPr>
          <w:ilvl w:val="0"/>
          <w:numId w:val="1"/>
        </w:numPr>
        <w:spacing w:after="120" w:line="264" w:lineRule="auto"/>
        <w:ind w:left="357" w:hanging="357"/>
        <w:contextualSpacing w:val="0"/>
        <w:rPr>
          <w:rFonts w:cs="Arial"/>
          <w:sz w:val="20"/>
        </w:rPr>
      </w:pPr>
      <w:r w:rsidRPr="00910DE3">
        <w:rPr>
          <w:rFonts w:cs="Arial"/>
          <w:sz w:val="20"/>
        </w:rPr>
        <w:t>I have reviewed the Report to which this Consent Statement applies.</w:t>
      </w:r>
    </w:p>
    <w:p w:rsidR="005579DC" w:rsidRPr="00910DE3" w:rsidRDefault="005579DC" w:rsidP="005579DC">
      <w:pPr>
        <w:spacing w:after="120" w:line="264" w:lineRule="auto"/>
        <w:ind w:right="-301"/>
        <w:rPr>
          <w:rFonts w:cs="Arial"/>
          <w:sz w:val="20"/>
        </w:rPr>
      </w:pPr>
      <w:r w:rsidRPr="00910DE3">
        <w:rPr>
          <w:rFonts w:cs="Arial"/>
          <w:sz w:val="20"/>
        </w:rPr>
        <w:t xml:space="preserve">I am a full time employee of </w:t>
      </w: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ind w:right="-301"/>
        <w:rPr>
          <w:rFonts w:cs="Arial"/>
          <w:sz w:val="16"/>
        </w:rPr>
      </w:pPr>
      <w:r w:rsidRPr="005579DC">
        <w:rPr>
          <w:rFonts w:cs="Arial"/>
          <w:i/>
          <w:sz w:val="16"/>
        </w:rPr>
        <w:t>(Insert company name)</w:t>
      </w:r>
    </w:p>
    <w:p w:rsidR="005579DC" w:rsidRPr="00910DE3" w:rsidRDefault="005579DC" w:rsidP="005579DC">
      <w:pPr>
        <w:spacing w:after="120" w:line="264" w:lineRule="auto"/>
        <w:rPr>
          <w:rFonts w:cs="Arial"/>
          <w:sz w:val="20"/>
        </w:rPr>
      </w:pPr>
      <w:bookmarkStart w:id="5" w:name="_Toc335724417"/>
      <w:r w:rsidRPr="00910DE3">
        <w:rPr>
          <w:rFonts w:cs="Arial"/>
          <w:sz w:val="20"/>
        </w:rPr>
        <w:t>Or</w:t>
      </w:r>
      <w:bookmarkEnd w:id="5"/>
      <w:r w:rsidRPr="00910DE3">
        <w:rPr>
          <w:rFonts w:cs="Arial"/>
          <w:sz w:val="20"/>
        </w:rPr>
        <w:t xml:space="preserve"> </w:t>
      </w:r>
    </w:p>
    <w:p w:rsidR="005579DC" w:rsidRPr="00910DE3" w:rsidRDefault="005579DC" w:rsidP="005579DC">
      <w:pPr>
        <w:spacing w:after="120" w:line="264" w:lineRule="auto"/>
        <w:ind w:right="-301"/>
        <w:rPr>
          <w:rFonts w:cs="Arial"/>
          <w:sz w:val="20"/>
        </w:rPr>
      </w:pPr>
      <w:r w:rsidRPr="00910DE3">
        <w:rPr>
          <w:rFonts w:cs="Arial"/>
          <w:sz w:val="20"/>
        </w:rPr>
        <w:t>I</w:t>
      </w:r>
      <w:r w:rsidR="00546DCC">
        <w:rPr>
          <w:rFonts w:cs="Arial"/>
          <w:sz w:val="20"/>
        </w:rPr>
        <w:t xml:space="preserve">/We </w:t>
      </w:r>
      <w:r w:rsidRPr="00910DE3">
        <w:rPr>
          <w:rFonts w:cs="Arial"/>
          <w:sz w:val="20"/>
        </w:rPr>
        <w:t xml:space="preserve">am a consultant working for </w:t>
      </w: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rPr>
          <w:rFonts w:cs="Arial"/>
          <w:sz w:val="16"/>
        </w:rPr>
      </w:pPr>
      <w:r w:rsidRPr="005579DC">
        <w:rPr>
          <w:rFonts w:cs="Arial"/>
          <w:i/>
          <w:sz w:val="16"/>
        </w:rPr>
        <w:t>(Insert company name)</w:t>
      </w:r>
    </w:p>
    <w:p w:rsidR="005579DC" w:rsidRPr="00910DE3" w:rsidRDefault="005579DC" w:rsidP="005579DC">
      <w:pPr>
        <w:spacing w:after="120" w:line="264" w:lineRule="auto"/>
        <w:rPr>
          <w:rFonts w:cs="Arial"/>
          <w:sz w:val="20"/>
        </w:rPr>
      </w:pPr>
      <w:proofErr w:type="gramStart"/>
      <w:r w:rsidRPr="00910DE3">
        <w:rPr>
          <w:rFonts w:cs="Arial"/>
          <w:sz w:val="20"/>
        </w:rPr>
        <w:t>and</w:t>
      </w:r>
      <w:proofErr w:type="gramEnd"/>
      <w:r w:rsidR="00546DCC">
        <w:rPr>
          <w:rFonts w:cs="Arial"/>
          <w:sz w:val="20"/>
        </w:rPr>
        <w:t xml:space="preserve"> have been engaged by</w:t>
      </w: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rPr>
          <w:rFonts w:cs="Arial"/>
          <w:sz w:val="16"/>
        </w:rPr>
      </w:pPr>
      <w:r w:rsidRPr="005579DC">
        <w:rPr>
          <w:rFonts w:cs="Arial"/>
          <w:i/>
          <w:sz w:val="16"/>
        </w:rPr>
        <w:t>(Insert company name)</w:t>
      </w:r>
    </w:p>
    <w:p w:rsidR="005579DC" w:rsidRPr="00910DE3" w:rsidRDefault="005579DC" w:rsidP="005579DC">
      <w:pPr>
        <w:spacing w:after="120" w:line="264" w:lineRule="auto"/>
        <w:rPr>
          <w:rFonts w:cs="Arial"/>
          <w:sz w:val="20"/>
        </w:rPr>
      </w:pPr>
      <w:proofErr w:type="gramStart"/>
      <w:r w:rsidRPr="00910DE3">
        <w:rPr>
          <w:rFonts w:cs="Arial"/>
          <w:sz w:val="20"/>
        </w:rPr>
        <w:t>to</w:t>
      </w:r>
      <w:proofErr w:type="gramEnd"/>
      <w:r w:rsidRPr="00910DE3">
        <w:rPr>
          <w:rFonts w:cs="Arial"/>
          <w:sz w:val="20"/>
        </w:rPr>
        <w:t xml:space="preserve"> prepare the documentation for</w:t>
      </w: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rPr>
          <w:rFonts w:cs="Arial"/>
          <w:i/>
          <w:sz w:val="16"/>
        </w:rPr>
      </w:pPr>
      <w:r w:rsidRPr="005579DC">
        <w:rPr>
          <w:rFonts w:cs="Arial"/>
          <w:i/>
          <w:sz w:val="16"/>
        </w:rPr>
        <w:t>(Insert deposit name)</w:t>
      </w:r>
    </w:p>
    <w:p w:rsidR="005579DC" w:rsidRPr="00910DE3" w:rsidRDefault="005579DC" w:rsidP="005579DC">
      <w:pPr>
        <w:spacing w:after="120" w:line="264" w:lineRule="auto"/>
        <w:rPr>
          <w:rFonts w:cs="Arial"/>
          <w:sz w:val="20"/>
        </w:rPr>
      </w:pPr>
      <w:proofErr w:type="gramStart"/>
      <w:r w:rsidRPr="00910DE3">
        <w:rPr>
          <w:rFonts w:cs="Arial"/>
          <w:sz w:val="20"/>
        </w:rPr>
        <w:t>on</w:t>
      </w:r>
      <w:proofErr w:type="gramEnd"/>
      <w:r w:rsidRPr="00910DE3">
        <w:rPr>
          <w:rFonts w:cs="Arial"/>
          <w:sz w:val="20"/>
        </w:rPr>
        <w:t xml:space="preserve"> which the Report is based, for the period ended</w:t>
      </w: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rPr>
          <w:rFonts w:cs="Arial"/>
          <w:sz w:val="16"/>
        </w:rPr>
      </w:pPr>
      <w:r w:rsidRPr="005579DC">
        <w:rPr>
          <w:rFonts w:cs="Arial"/>
          <w:i/>
          <w:sz w:val="16"/>
        </w:rPr>
        <w:t>(Insert date of Resource/Reserve statement)</w:t>
      </w:r>
    </w:p>
    <w:p w:rsidR="005579DC" w:rsidRPr="00910DE3" w:rsidRDefault="005579DC" w:rsidP="005579DC">
      <w:pPr>
        <w:spacing w:after="120" w:line="264" w:lineRule="auto"/>
        <w:rPr>
          <w:rFonts w:cs="Arial"/>
          <w:sz w:val="20"/>
        </w:rPr>
      </w:pPr>
    </w:p>
    <w:p w:rsidR="005579DC" w:rsidRPr="00910DE3" w:rsidRDefault="005579DC" w:rsidP="005579DC">
      <w:pPr>
        <w:spacing w:after="120" w:line="264" w:lineRule="auto"/>
        <w:rPr>
          <w:rFonts w:eastAsia="Times New Roman" w:cs="Arial"/>
          <w:sz w:val="20"/>
          <w:lang w:val="en-GB"/>
        </w:rPr>
      </w:pPr>
      <w:r w:rsidRPr="00910DE3">
        <w:rPr>
          <w:rFonts w:cs="Arial"/>
          <w:sz w:val="20"/>
        </w:rPr>
        <w:t xml:space="preserve">I have disclosed to the reporting company the full nature </w:t>
      </w:r>
      <w:r w:rsidRPr="00910DE3">
        <w:rPr>
          <w:rFonts w:eastAsia="Times New Roman" w:cs="Arial"/>
          <w:sz w:val="20"/>
          <w:lang w:val="en-GB"/>
        </w:rPr>
        <w:t xml:space="preserve">of the relationship between myself and the company, including any issue that could be perceived by investors as a conflict of interest. </w:t>
      </w:r>
    </w:p>
    <w:p w:rsidR="005579DC" w:rsidRPr="00910DE3" w:rsidRDefault="005579DC" w:rsidP="005579DC">
      <w:pPr>
        <w:spacing w:after="120" w:line="264" w:lineRule="auto"/>
        <w:rPr>
          <w:rFonts w:cs="Arial"/>
          <w:sz w:val="20"/>
        </w:rPr>
      </w:pPr>
      <w:r w:rsidRPr="00910DE3">
        <w:rPr>
          <w:rFonts w:cs="Arial"/>
          <w:sz w:val="20"/>
        </w:rPr>
        <w:t xml:space="preserve">I verify that the Report is based on and fairly and accurately reflects in the form and context in which it appears, the information in my supporting documentation relating to Exploration Targets, Exploration Results, Mineral Resources and/or Ore Reserves </w:t>
      </w:r>
      <w:r w:rsidRPr="00910DE3">
        <w:rPr>
          <w:rFonts w:cs="Arial"/>
          <w:i/>
          <w:sz w:val="16"/>
        </w:rPr>
        <w:t>(select as appropriate)</w:t>
      </w:r>
      <w:r w:rsidRPr="00910DE3">
        <w:rPr>
          <w:rFonts w:cs="Arial"/>
          <w:i/>
          <w:sz w:val="20"/>
        </w:rPr>
        <w:t>.</w:t>
      </w:r>
    </w:p>
    <w:p w:rsidR="005579DC" w:rsidRPr="00910DE3" w:rsidRDefault="005579DC" w:rsidP="005579DC">
      <w:pPr>
        <w:spacing w:before="0" w:after="200" w:line="264" w:lineRule="auto"/>
        <w:rPr>
          <w:rFonts w:cs="Arial"/>
          <w:b/>
          <w:sz w:val="20"/>
          <w:szCs w:val="20"/>
          <w:u w:val="single"/>
        </w:rPr>
      </w:pPr>
      <w:bookmarkStart w:id="6" w:name="_Toc335724418"/>
      <w:r w:rsidRPr="00910DE3">
        <w:rPr>
          <w:rFonts w:cs="Arial"/>
          <w:b/>
          <w:sz w:val="20"/>
          <w:szCs w:val="20"/>
          <w:u w:val="single"/>
        </w:rPr>
        <w:br w:type="page"/>
      </w:r>
    </w:p>
    <w:p w:rsidR="005579DC" w:rsidRPr="00910DE3" w:rsidRDefault="005579DC" w:rsidP="005579DC">
      <w:pPr>
        <w:spacing w:after="120" w:line="264" w:lineRule="auto"/>
        <w:jc w:val="center"/>
        <w:rPr>
          <w:rFonts w:cs="Arial"/>
          <w:b/>
          <w:color w:val="1F497D" w:themeColor="text2"/>
        </w:rPr>
      </w:pPr>
      <w:r w:rsidRPr="00910DE3">
        <w:rPr>
          <w:rFonts w:cs="Arial"/>
          <w:b/>
          <w:color w:val="1F497D" w:themeColor="text2"/>
        </w:rPr>
        <w:lastRenderedPageBreak/>
        <w:t>Consent</w:t>
      </w:r>
      <w:bookmarkEnd w:id="6"/>
    </w:p>
    <w:p w:rsidR="005579DC" w:rsidRPr="00910DE3" w:rsidRDefault="005579DC" w:rsidP="005579DC">
      <w:pPr>
        <w:spacing w:after="120" w:line="264" w:lineRule="auto"/>
        <w:rPr>
          <w:rFonts w:cs="Arial"/>
          <w:sz w:val="20"/>
        </w:rPr>
      </w:pPr>
    </w:p>
    <w:p w:rsidR="005579DC" w:rsidRPr="00910DE3" w:rsidRDefault="005579DC" w:rsidP="005579DC">
      <w:pPr>
        <w:spacing w:after="120" w:line="264" w:lineRule="auto"/>
        <w:rPr>
          <w:rFonts w:cs="Arial"/>
          <w:sz w:val="20"/>
        </w:rPr>
      </w:pPr>
      <w:r w:rsidRPr="00910DE3">
        <w:rPr>
          <w:rFonts w:cs="Arial"/>
          <w:sz w:val="20"/>
        </w:rPr>
        <w:t xml:space="preserve">I consent to the release of the Report and this Consent Statement by the directors of: </w:t>
      </w:r>
    </w:p>
    <w:p w:rsidR="005579DC" w:rsidRPr="00910DE3" w:rsidRDefault="005579DC" w:rsidP="005579DC">
      <w:pPr>
        <w:spacing w:after="120" w:line="264" w:lineRule="auto"/>
        <w:rPr>
          <w:rFonts w:cs="Arial"/>
          <w:sz w:val="20"/>
        </w:rPr>
      </w:pP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5579DC" w:rsidRDefault="005579DC" w:rsidP="00546DCC">
      <w:pPr>
        <w:spacing w:after="120" w:line="264" w:lineRule="auto"/>
        <w:rPr>
          <w:rFonts w:cs="Arial"/>
          <w:sz w:val="16"/>
        </w:rPr>
      </w:pPr>
      <w:r w:rsidRPr="005579DC">
        <w:rPr>
          <w:rFonts w:cs="Arial"/>
          <w:i/>
          <w:sz w:val="16"/>
        </w:rPr>
        <w:t>(Insert reporting company name)</w:t>
      </w:r>
    </w:p>
    <w:p w:rsidR="005579DC" w:rsidRPr="00910DE3" w:rsidRDefault="005579DC" w:rsidP="005579DC">
      <w:pPr>
        <w:spacing w:after="120" w:line="264" w:lineRule="auto"/>
        <w:rPr>
          <w:rFonts w:cs="Arial"/>
          <w:sz w:val="20"/>
        </w:rPr>
      </w:pPr>
    </w:p>
    <w:p w:rsidR="005579DC" w:rsidRPr="00910DE3" w:rsidRDefault="005579DC" w:rsidP="005579DC">
      <w:pPr>
        <w:spacing w:after="120" w:line="264" w:lineRule="auto"/>
        <w:rPr>
          <w:rFonts w:cs="Arial"/>
          <w:sz w:val="20"/>
        </w:rPr>
      </w:pPr>
    </w:p>
    <w:p w:rsidR="005579DC" w:rsidRPr="00910DE3" w:rsidRDefault="005579DC" w:rsidP="005579DC">
      <w:pPr>
        <w:spacing w:after="120" w:line="264" w:lineRule="auto"/>
        <w:rPr>
          <w:rFonts w:cs="Arial"/>
          <w:sz w:val="20"/>
        </w:rPr>
      </w:pPr>
    </w:p>
    <w:tbl>
      <w:tblPr>
        <w:tblW w:w="9000" w:type="dxa"/>
        <w:jc w:val="center"/>
        <w:tblInd w:w="-72" w:type="dxa"/>
        <w:tblLook w:val="01E0" w:firstRow="1" w:lastRow="1" w:firstColumn="1" w:lastColumn="1" w:noHBand="0" w:noVBand="0"/>
      </w:tblPr>
      <w:tblGrid>
        <w:gridCol w:w="4344"/>
        <w:gridCol w:w="336"/>
        <w:gridCol w:w="4320"/>
      </w:tblGrid>
      <w:tr w:rsidR="005579DC" w:rsidRPr="005579DC" w:rsidTr="00E60233">
        <w:trPr>
          <w:jc w:val="center"/>
        </w:trPr>
        <w:tc>
          <w:tcPr>
            <w:tcW w:w="4344" w:type="dxa"/>
            <w:tcBorders>
              <w:top w:val="single" w:sz="4" w:space="0" w:color="auto"/>
              <w:bottom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Signature of Competent Person:</w:t>
            </w:r>
          </w:p>
          <w:p w:rsidR="005579DC" w:rsidRPr="005579DC" w:rsidRDefault="005579DC" w:rsidP="00E60233">
            <w:pPr>
              <w:spacing w:after="120" w:line="264" w:lineRule="auto"/>
              <w:rPr>
                <w:rFonts w:cs="Arial"/>
                <w:sz w:val="16"/>
                <w:szCs w:val="16"/>
              </w:rPr>
            </w:pPr>
          </w:p>
          <w:p w:rsidR="005579DC" w:rsidRPr="005579DC" w:rsidRDefault="005579DC" w:rsidP="00E60233">
            <w:pPr>
              <w:spacing w:after="120" w:line="264" w:lineRule="auto"/>
              <w:rPr>
                <w:rFonts w:cs="Arial"/>
                <w:sz w:val="16"/>
                <w:szCs w:val="16"/>
              </w:rPr>
            </w:pPr>
          </w:p>
        </w:tc>
        <w:tc>
          <w:tcPr>
            <w:tcW w:w="336" w:type="dxa"/>
          </w:tcPr>
          <w:p w:rsidR="005579DC" w:rsidRPr="005579DC" w:rsidRDefault="005579DC" w:rsidP="00E60233">
            <w:pPr>
              <w:spacing w:after="120" w:line="264" w:lineRule="auto"/>
              <w:rPr>
                <w:rFonts w:cs="Arial"/>
                <w:sz w:val="16"/>
                <w:szCs w:val="16"/>
              </w:rPr>
            </w:pPr>
          </w:p>
        </w:tc>
        <w:tc>
          <w:tcPr>
            <w:tcW w:w="4320" w:type="dxa"/>
            <w:tcBorders>
              <w:top w:val="single" w:sz="4" w:space="0" w:color="auto"/>
              <w:bottom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Date:</w:t>
            </w:r>
          </w:p>
          <w:p w:rsidR="005579DC" w:rsidRPr="005579DC" w:rsidRDefault="005579DC" w:rsidP="00E60233">
            <w:pPr>
              <w:spacing w:after="120" w:line="264" w:lineRule="auto"/>
              <w:rPr>
                <w:rFonts w:cs="Arial"/>
                <w:sz w:val="16"/>
                <w:szCs w:val="16"/>
              </w:rPr>
            </w:pPr>
          </w:p>
          <w:p w:rsidR="005579DC" w:rsidRPr="005579DC" w:rsidRDefault="005579DC" w:rsidP="00E60233">
            <w:pPr>
              <w:spacing w:after="120" w:line="264" w:lineRule="auto"/>
              <w:rPr>
                <w:rFonts w:cs="Arial"/>
                <w:sz w:val="16"/>
                <w:szCs w:val="16"/>
              </w:rPr>
            </w:pPr>
          </w:p>
        </w:tc>
      </w:tr>
      <w:tr w:rsidR="005579DC" w:rsidRPr="005579DC" w:rsidTr="00E60233">
        <w:trPr>
          <w:jc w:val="center"/>
        </w:trPr>
        <w:tc>
          <w:tcPr>
            <w:tcW w:w="4344" w:type="dxa"/>
            <w:tcBorders>
              <w:top w:val="single" w:sz="4" w:space="0" w:color="auto"/>
              <w:bottom w:val="single" w:sz="4" w:space="0" w:color="auto"/>
            </w:tcBorders>
          </w:tcPr>
          <w:p w:rsidR="005579DC" w:rsidRPr="005579DC" w:rsidRDefault="005579DC" w:rsidP="00E60233">
            <w:pPr>
              <w:spacing w:after="120" w:line="264" w:lineRule="auto"/>
              <w:rPr>
                <w:rFonts w:cs="Arial"/>
                <w:i/>
                <w:iCs/>
                <w:sz w:val="16"/>
                <w:szCs w:val="16"/>
              </w:rPr>
            </w:pPr>
            <w:r w:rsidRPr="005579DC">
              <w:rPr>
                <w:rFonts w:cs="Arial"/>
                <w:sz w:val="16"/>
                <w:szCs w:val="16"/>
              </w:rPr>
              <w:t>Professional Membership:</w:t>
            </w:r>
            <w:r w:rsidR="00B37816">
              <w:rPr>
                <w:rFonts w:cs="Arial"/>
                <w:sz w:val="16"/>
                <w:szCs w:val="16"/>
              </w:rPr>
              <w:br/>
            </w:r>
            <w:r w:rsidRPr="005579DC">
              <w:rPr>
                <w:rFonts w:cs="Arial"/>
                <w:i/>
                <w:iCs/>
                <w:sz w:val="16"/>
                <w:szCs w:val="16"/>
              </w:rPr>
              <w:t>(insert organisation name)</w:t>
            </w:r>
          </w:p>
          <w:p w:rsidR="005579DC" w:rsidRPr="005579DC" w:rsidRDefault="005579DC" w:rsidP="00E60233">
            <w:pPr>
              <w:spacing w:after="120" w:line="264" w:lineRule="auto"/>
              <w:rPr>
                <w:rFonts w:cs="Arial"/>
                <w:i/>
                <w:iCs/>
                <w:sz w:val="16"/>
                <w:szCs w:val="16"/>
              </w:rPr>
            </w:pPr>
          </w:p>
          <w:p w:rsidR="005579DC" w:rsidRPr="005579DC" w:rsidRDefault="005579DC" w:rsidP="00E60233">
            <w:pPr>
              <w:spacing w:after="120" w:line="264" w:lineRule="auto"/>
              <w:rPr>
                <w:rFonts w:cs="Arial"/>
                <w:sz w:val="16"/>
                <w:szCs w:val="16"/>
              </w:rPr>
            </w:pPr>
          </w:p>
        </w:tc>
        <w:tc>
          <w:tcPr>
            <w:tcW w:w="336" w:type="dxa"/>
          </w:tcPr>
          <w:p w:rsidR="005579DC" w:rsidRPr="005579DC" w:rsidRDefault="005579DC" w:rsidP="00E60233">
            <w:pPr>
              <w:spacing w:after="120" w:line="264" w:lineRule="auto"/>
              <w:rPr>
                <w:rFonts w:cs="Arial"/>
                <w:sz w:val="16"/>
                <w:szCs w:val="16"/>
              </w:rPr>
            </w:pPr>
          </w:p>
        </w:tc>
        <w:tc>
          <w:tcPr>
            <w:tcW w:w="4320" w:type="dxa"/>
            <w:tcBorders>
              <w:top w:val="single" w:sz="4" w:space="0" w:color="auto"/>
              <w:bottom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Membership Number:</w:t>
            </w:r>
          </w:p>
          <w:p w:rsidR="005579DC" w:rsidRPr="005579DC" w:rsidRDefault="005579DC" w:rsidP="00E60233">
            <w:pPr>
              <w:spacing w:after="120" w:line="264" w:lineRule="auto"/>
              <w:rPr>
                <w:rFonts w:cs="Arial"/>
                <w:sz w:val="16"/>
                <w:szCs w:val="16"/>
              </w:rPr>
            </w:pPr>
          </w:p>
          <w:p w:rsidR="005579DC" w:rsidRPr="005579DC" w:rsidRDefault="005579DC" w:rsidP="00E60233">
            <w:pPr>
              <w:spacing w:after="120" w:line="264" w:lineRule="auto"/>
              <w:rPr>
                <w:rFonts w:cs="Arial"/>
                <w:sz w:val="16"/>
                <w:szCs w:val="16"/>
              </w:rPr>
            </w:pPr>
          </w:p>
        </w:tc>
      </w:tr>
      <w:tr w:rsidR="005579DC" w:rsidRPr="005579DC" w:rsidTr="00E60233">
        <w:trPr>
          <w:trHeight w:val="675"/>
          <w:jc w:val="center"/>
        </w:trPr>
        <w:tc>
          <w:tcPr>
            <w:tcW w:w="4344" w:type="dxa"/>
            <w:tcBorders>
              <w:top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Signature of Witness:</w:t>
            </w:r>
          </w:p>
          <w:p w:rsidR="005579DC" w:rsidRPr="005579DC" w:rsidRDefault="005579DC" w:rsidP="00E60233">
            <w:pPr>
              <w:spacing w:after="120" w:line="264" w:lineRule="auto"/>
              <w:rPr>
                <w:rFonts w:cs="Arial"/>
                <w:sz w:val="16"/>
                <w:szCs w:val="16"/>
              </w:rPr>
            </w:pPr>
          </w:p>
          <w:p w:rsidR="005579DC" w:rsidRPr="005579DC" w:rsidRDefault="005579DC" w:rsidP="00E60233">
            <w:pPr>
              <w:spacing w:after="120" w:line="264" w:lineRule="auto"/>
              <w:rPr>
                <w:rFonts w:cs="Arial"/>
                <w:sz w:val="16"/>
                <w:szCs w:val="16"/>
              </w:rPr>
            </w:pPr>
          </w:p>
        </w:tc>
        <w:tc>
          <w:tcPr>
            <w:tcW w:w="336" w:type="dxa"/>
          </w:tcPr>
          <w:p w:rsidR="005579DC" w:rsidRPr="005579DC" w:rsidRDefault="005579DC" w:rsidP="00E60233">
            <w:pPr>
              <w:spacing w:after="120" w:line="264" w:lineRule="auto"/>
              <w:rPr>
                <w:rFonts w:cs="Arial"/>
                <w:sz w:val="16"/>
                <w:szCs w:val="16"/>
              </w:rPr>
            </w:pPr>
          </w:p>
        </w:tc>
        <w:tc>
          <w:tcPr>
            <w:tcW w:w="4320" w:type="dxa"/>
            <w:tcBorders>
              <w:top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Print Witness Name and Residence</w:t>
            </w:r>
            <w:r w:rsidR="00B37816" w:rsidRPr="005579DC">
              <w:rPr>
                <w:rFonts w:cs="Arial"/>
                <w:sz w:val="16"/>
                <w:szCs w:val="16"/>
              </w:rPr>
              <w:t>:</w:t>
            </w:r>
            <w:r w:rsidRPr="005579DC">
              <w:rPr>
                <w:rFonts w:cs="Arial"/>
                <w:sz w:val="16"/>
                <w:szCs w:val="16"/>
              </w:rPr>
              <w:br/>
              <w:t>(eg town/suburb)</w:t>
            </w:r>
          </w:p>
          <w:p w:rsidR="005579DC" w:rsidRPr="005579DC" w:rsidRDefault="005579DC" w:rsidP="00E60233">
            <w:pPr>
              <w:spacing w:after="120" w:line="264" w:lineRule="auto"/>
              <w:rPr>
                <w:rFonts w:cs="Arial"/>
                <w:sz w:val="16"/>
                <w:szCs w:val="16"/>
              </w:rPr>
            </w:pPr>
          </w:p>
        </w:tc>
      </w:tr>
    </w:tbl>
    <w:p w:rsidR="005579DC" w:rsidRPr="00910DE3" w:rsidRDefault="005579DC" w:rsidP="005579DC">
      <w:pPr>
        <w:spacing w:after="120" w:line="264" w:lineRule="auto"/>
        <w:rPr>
          <w:rFonts w:cs="Arial"/>
          <w:sz w:val="20"/>
        </w:rPr>
      </w:pPr>
    </w:p>
    <w:p w:rsidR="005579DC" w:rsidRPr="00910DE3" w:rsidRDefault="005579DC" w:rsidP="005579DC">
      <w:pPr>
        <w:spacing w:after="120" w:line="264" w:lineRule="auto"/>
        <w:rPr>
          <w:rFonts w:cs="Arial"/>
          <w:sz w:val="20"/>
        </w:rPr>
      </w:pPr>
      <w:r w:rsidRPr="00910DE3">
        <w:rPr>
          <w:rFonts w:cs="Arial"/>
          <w:sz w:val="20"/>
        </w:rPr>
        <w:br w:type="page"/>
      </w:r>
    </w:p>
    <w:p w:rsidR="005579DC" w:rsidRPr="00910DE3" w:rsidRDefault="005579DC" w:rsidP="005579DC">
      <w:pPr>
        <w:spacing w:before="0" w:after="0" w:line="264" w:lineRule="auto"/>
        <w:rPr>
          <w:rFonts w:cs="Arial"/>
          <w:sz w:val="20"/>
        </w:rPr>
      </w:pPr>
      <w:r w:rsidRPr="00910DE3">
        <w:rPr>
          <w:rFonts w:cs="Arial"/>
          <w:sz w:val="20"/>
        </w:rPr>
        <w:lastRenderedPageBreak/>
        <w:t>Additional deposits covered by the Report for which the Competent Person signing this form is accepting responsibility:</w:t>
      </w: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46DCC" w:rsidRPr="00910DE3" w:rsidRDefault="00546DCC" w:rsidP="00546DCC">
      <w:pPr>
        <w:pBdr>
          <w:bottom w:val="single" w:sz="4" w:space="1" w:color="auto"/>
          <w:between w:val="single" w:sz="4" w:space="1" w:color="auto"/>
        </w:pBdr>
        <w:spacing w:before="240" w:after="0" w:line="264" w:lineRule="auto"/>
        <w:rPr>
          <w:rFonts w:cs="Arial"/>
          <w:sz w:val="20"/>
        </w:rPr>
      </w:pPr>
    </w:p>
    <w:p w:rsidR="005579DC" w:rsidRPr="00910DE3" w:rsidRDefault="005579DC" w:rsidP="005579DC">
      <w:pPr>
        <w:spacing w:before="0" w:after="0" w:line="264" w:lineRule="auto"/>
        <w:rPr>
          <w:rFonts w:cs="Arial"/>
          <w:sz w:val="20"/>
        </w:rPr>
      </w:pPr>
    </w:p>
    <w:p w:rsidR="005579DC" w:rsidRPr="00910DE3" w:rsidRDefault="005579DC" w:rsidP="005579DC">
      <w:pPr>
        <w:spacing w:before="0" w:after="0" w:line="264" w:lineRule="auto"/>
        <w:rPr>
          <w:rFonts w:cs="Arial"/>
          <w:sz w:val="20"/>
        </w:rPr>
      </w:pPr>
    </w:p>
    <w:p w:rsidR="005579DC" w:rsidRPr="00910DE3" w:rsidRDefault="005579DC" w:rsidP="005579DC">
      <w:pPr>
        <w:spacing w:before="0" w:after="0" w:line="264" w:lineRule="auto"/>
        <w:rPr>
          <w:rFonts w:cs="Arial"/>
          <w:sz w:val="20"/>
        </w:rPr>
      </w:pPr>
      <w:r w:rsidRPr="00910DE3">
        <w:rPr>
          <w:rFonts w:cs="Arial"/>
          <w:sz w:val="20"/>
        </w:rPr>
        <w:t>Additional Reports related to the deposit for which the Competent Person signing this form is accepting responsibility:</w:t>
      </w:r>
    </w:p>
    <w:p w:rsidR="005579DC" w:rsidRPr="00910DE3" w:rsidRDefault="005579DC" w:rsidP="00546DCC">
      <w:pPr>
        <w:pBdr>
          <w:bottom w:val="single" w:sz="4" w:space="1" w:color="auto"/>
          <w:between w:val="single" w:sz="4" w:space="1" w:color="auto"/>
        </w:pBdr>
        <w:spacing w:before="240" w:after="0" w:line="264" w:lineRule="auto"/>
        <w:rPr>
          <w:rFonts w:cs="Arial"/>
          <w:sz w:val="20"/>
        </w:rPr>
      </w:pPr>
    </w:p>
    <w:p w:rsidR="005579DC" w:rsidRPr="00910DE3" w:rsidRDefault="005579DC" w:rsidP="00546DCC">
      <w:pPr>
        <w:pBdr>
          <w:bottom w:val="single" w:sz="4" w:space="1" w:color="auto"/>
          <w:between w:val="single" w:sz="4" w:space="1" w:color="auto"/>
        </w:pBdr>
        <w:spacing w:before="240" w:after="0" w:line="264" w:lineRule="auto"/>
        <w:rPr>
          <w:rFonts w:cs="Arial"/>
          <w:sz w:val="20"/>
        </w:rPr>
      </w:pPr>
    </w:p>
    <w:p w:rsidR="005579DC" w:rsidRPr="00910DE3" w:rsidRDefault="005579DC" w:rsidP="00546DCC">
      <w:pPr>
        <w:pBdr>
          <w:bottom w:val="single" w:sz="4" w:space="1" w:color="auto"/>
          <w:between w:val="single" w:sz="4" w:space="1" w:color="auto"/>
        </w:pBdr>
        <w:spacing w:before="240" w:after="0" w:line="264" w:lineRule="auto"/>
        <w:rPr>
          <w:rFonts w:cs="Arial"/>
          <w:sz w:val="20"/>
        </w:rPr>
      </w:pPr>
    </w:p>
    <w:p w:rsidR="005579DC" w:rsidRPr="00910DE3" w:rsidRDefault="005579DC" w:rsidP="00546DCC">
      <w:pPr>
        <w:pBdr>
          <w:bottom w:val="single" w:sz="4" w:space="1" w:color="auto"/>
          <w:between w:val="single" w:sz="4" w:space="1" w:color="auto"/>
        </w:pBdr>
        <w:spacing w:before="240" w:after="0" w:line="264" w:lineRule="auto"/>
        <w:rPr>
          <w:rFonts w:cs="Arial"/>
          <w:sz w:val="20"/>
        </w:rPr>
      </w:pPr>
    </w:p>
    <w:p w:rsidR="005579DC" w:rsidRDefault="005579DC" w:rsidP="005579DC">
      <w:pPr>
        <w:spacing w:before="0" w:after="0" w:line="264" w:lineRule="auto"/>
        <w:rPr>
          <w:rFonts w:cs="Arial"/>
          <w:sz w:val="20"/>
        </w:rPr>
      </w:pPr>
    </w:p>
    <w:p w:rsidR="00546DCC" w:rsidRPr="00910DE3" w:rsidRDefault="00546DCC" w:rsidP="005579DC">
      <w:pPr>
        <w:spacing w:before="0" w:after="0" w:line="264" w:lineRule="auto"/>
        <w:rPr>
          <w:rFonts w:cs="Arial"/>
          <w:sz w:val="20"/>
        </w:rPr>
      </w:pPr>
    </w:p>
    <w:p w:rsidR="005579DC" w:rsidRPr="00910DE3" w:rsidRDefault="005579DC" w:rsidP="005579DC">
      <w:pPr>
        <w:spacing w:before="0" w:after="0" w:line="264" w:lineRule="auto"/>
        <w:rPr>
          <w:rFonts w:cs="Arial"/>
          <w:sz w:val="20"/>
        </w:rPr>
      </w:pPr>
    </w:p>
    <w:p w:rsidR="005579DC" w:rsidRPr="00910DE3" w:rsidRDefault="005579DC" w:rsidP="005579DC">
      <w:pPr>
        <w:spacing w:before="0" w:after="0" w:line="264" w:lineRule="auto"/>
        <w:rPr>
          <w:rFonts w:cs="Arial"/>
          <w:sz w:val="20"/>
        </w:rPr>
      </w:pPr>
    </w:p>
    <w:tbl>
      <w:tblPr>
        <w:tblW w:w="9000" w:type="dxa"/>
        <w:jc w:val="center"/>
        <w:tblInd w:w="-72" w:type="dxa"/>
        <w:tblLook w:val="01E0" w:firstRow="1" w:lastRow="1" w:firstColumn="1" w:lastColumn="1" w:noHBand="0" w:noVBand="0"/>
      </w:tblPr>
      <w:tblGrid>
        <w:gridCol w:w="4344"/>
        <w:gridCol w:w="336"/>
        <w:gridCol w:w="4320"/>
      </w:tblGrid>
      <w:tr w:rsidR="005579DC" w:rsidRPr="005579DC" w:rsidTr="00E60233">
        <w:trPr>
          <w:jc w:val="center"/>
        </w:trPr>
        <w:tc>
          <w:tcPr>
            <w:tcW w:w="4344" w:type="dxa"/>
            <w:tcBorders>
              <w:top w:val="single" w:sz="4" w:space="0" w:color="auto"/>
              <w:bottom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Signature of Competent Person:</w:t>
            </w:r>
          </w:p>
          <w:p w:rsidR="005579DC" w:rsidRPr="005579DC" w:rsidRDefault="005579DC" w:rsidP="00E60233">
            <w:pPr>
              <w:spacing w:after="120" w:line="264" w:lineRule="auto"/>
              <w:rPr>
                <w:rFonts w:cs="Arial"/>
                <w:sz w:val="16"/>
                <w:szCs w:val="16"/>
              </w:rPr>
            </w:pPr>
          </w:p>
          <w:p w:rsidR="005579DC" w:rsidRPr="005579DC" w:rsidRDefault="005579DC" w:rsidP="00E60233">
            <w:pPr>
              <w:spacing w:after="120" w:line="264" w:lineRule="auto"/>
              <w:rPr>
                <w:rFonts w:cs="Arial"/>
                <w:sz w:val="16"/>
                <w:szCs w:val="16"/>
              </w:rPr>
            </w:pPr>
          </w:p>
        </w:tc>
        <w:tc>
          <w:tcPr>
            <w:tcW w:w="336" w:type="dxa"/>
          </w:tcPr>
          <w:p w:rsidR="005579DC" w:rsidRPr="005579DC" w:rsidRDefault="005579DC" w:rsidP="00E60233">
            <w:pPr>
              <w:spacing w:after="120" w:line="264" w:lineRule="auto"/>
              <w:rPr>
                <w:rFonts w:cs="Arial"/>
                <w:sz w:val="16"/>
                <w:szCs w:val="16"/>
              </w:rPr>
            </w:pPr>
          </w:p>
        </w:tc>
        <w:tc>
          <w:tcPr>
            <w:tcW w:w="4320" w:type="dxa"/>
            <w:tcBorders>
              <w:top w:val="single" w:sz="4" w:space="0" w:color="auto"/>
              <w:bottom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Date:</w:t>
            </w:r>
          </w:p>
          <w:p w:rsidR="005579DC" w:rsidRPr="005579DC" w:rsidRDefault="005579DC" w:rsidP="00E60233">
            <w:pPr>
              <w:spacing w:after="120" w:line="264" w:lineRule="auto"/>
              <w:rPr>
                <w:rFonts w:cs="Arial"/>
                <w:sz w:val="16"/>
                <w:szCs w:val="16"/>
              </w:rPr>
            </w:pPr>
          </w:p>
          <w:p w:rsidR="005579DC" w:rsidRPr="005579DC" w:rsidRDefault="005579DC" w:rsidP="00E60233">
            <w:pPr>
              <w:spacing w:after="120" w:line="264" w:lineRule="auto"/>
              <w:rPr>
                <w:rFonts w:cs="Arial"/>
                <w:sz w:val="16"/>
                <w:szCs w:val="16"/>
              </w:rPr>
            </w:pPr>
          </w:p>
        </w:tc>
      </w:tr>
      <w:tr w:rsidR="005579DC" w:rsidRPr="005579DC" w:rsidTr="00E60233">
        <w:trPr>
          <w:jc w:val="center"/>
        </w:trPr>
        <w:tc>
          <w:tcPr>
            <w:tcW w:w="4344" w:type="dxa"/>
            <w:tcBorders>
              <w:top w:val="single" w:sz="4" w:space="0" w:color="auto"/>
              <w:bottom w:val="single" w:sz="4" w:space="0" w:color="auto"/>
            </w:tcBorders>
          </w:tcPr>
          <w:p w:rsidR="005579DC" w:rsidRPr="005579DC" w:rsidRDefault="005579DC" w:rsidP="00E60233">
            <w:pPr>
              <w:spacing w:after="120" w:line="264" w:lineRule="auto"/>
              <w:rPr>
                <w:rFonts w:cs="Arial"/>
                <w:i/>
                <w:iCs/>
                <w:sz w:val="16"/>
                <w:szCs w:val="16"/>
              </w:rPr>
            </w:pPr>
            <w:r w:rsidRPr="005579DC">
              <w:rPr>
                <w:rFonts w:cs="Arial"/>
                <w:sz w:val="16"/>
                <w:szCs w:val="16"/>
              </w:rPr>
              <w:t>Professional Membership:</w:t>
            </w:r>
            <w:r w:rsidR="00F33891">
              <w:rPr>
                <w:rFonts w:cs="Arial"/>
                <w:sz w:val="16"/>
                <w:szCs w:val="16"/>
              </w:rPr>
              <w:br/>
            </w:r>
            <w:r w:rsidRPr="005579DC">
              <w:rPr>
                <w:rFonts w:cs="Arial"/>
                <w:i/>
                <w:iCs/>
                <w:sz w:val="16"/>
                <w:szCs w:val="16"/>
              </w:rPr>
              <w:t>(insert organisation name)</w:t>
            </w:r>
          </w:p>
          <w:p w:rsidR="005579DC" w:rsidRPr="005579DC" w:rsidRDefault="005579DC" w:rsidP="00E60233">
            <w:pPr>
              <w:spacing w:after="120" w:line="264" w:lineRule="auto"/>
              <w:rPr>
                <w:rFonts w:cs="Arial"/>
                <w:i/>
                <w:iCs/>
                <w:sz w:val="16"/>
                <w:szCs w:val="16"/>
              </w:rPr>
            </w:pPr>
          </w:p>
          <w:p w:rsidR="005579DC" w:rsidRPr="005579DC" w:rsidRDefault="005579DC" w:rsidP="00E60233">
            <w:pPr>
              <w:spacing w:after="120" w:line="264" w:lineRule="auto"/>
              <w:rPr>
                <w:rFonts w:cs="Arial"/>
                <w:sz w:val="16"/>
                <w:szCs w:val="16"/>
              </w:rPr>
            </w:pPr>
          </w:p>
        </w:tc>
        <w:tc>
          <w:tcPr>
            <w:tcW w:w="336" w:type="dxa"/>
          </w:tcPr>
          <w:p w:rsidR="005579DC" w:rsidRPr="005579DC" w:rsidRDefault="005579DC" w:rsidP="00E60233">
            <w:pPr>
              <w:spacing w:after="120" w:line="264" w:lineRule="auto"/>
              <w:rPr>
                <w:rFonts w:cs="Arial"/>
                <w:sz w:val="16"/>
                <w:szCs w:val="16"/>
              </w:rPr>
            </w:pPr>
          </w:p>
        </w:tc>
        <w:tc>
          <w:tcPr>
            <w:tcW w:w="4320" w:type="dxa"/>
            <w:tcBorders>
              <w:top w:val="single" w:sz="4" w:space="0" w:color="auto"/>
              <w:bottom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Membership Number:</w:t>
            </w:r>
          </w:p>
          <w:p w:rsidR="005579DC" w:rsidRPr="005579DC" w:rsidRDefault="005579DC" w:rsidP="00E60233">
            <w:pPr>
              <w:spacing w:after="120" w:line="264" w:lineRule="auto"/>
              <w:rPr>
                <w:rFonts w:cs="Arial"/>
                <w:sz w:val="16"/>
                <w:szCs w:val="16"/>
              </w:rPr>
            </w:pPr>
          </w:p>
          <w:p w:rsidR="005579DC" w:rsidRPr="005579DC" w:rsidRDefault="005579DC" w:rsidP="00E60233">
            <w:pPr>
              <w:spacing w:after="120" w:line="264" w:lineRule="auto"/>
              <w:rPr>
                <w:rFonts w:cs="Arial"/>
                <w:sz w:val="16"/>
                <w:szCs w:val="16"/>
              </w:rPr>
            </w:pPr>
          </w:p>
        </w:tc>
      </w:tr>
      <w:tr w:rsidR="005579DC" w:rsidRPr="005579DC" w:rsidTr="00E60233">
        <w:trPr>
          <w:jc w:val="center"/>
        </w:trPr>
        <w:tc>
          <w:tcPr>
            <w:tcW w:w="4344" w:type="dxa"/>
            <w:tcBorders>
              <w:top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Signature of Witness:</w:t>
            </w:r>
          </w:p>
          <w:p w:rsidR="005579DC" w:rsidRPr="005579DC" w:rsidRDefault="005579DC" w:rsidP="00E60233">
            <w:pPr>
              <w:spacing w:after="120" w:line="264" w:lineRule="auto"/>
              <w:rPr>
                <w:rFonts w:cs="Arial"/>
                <w:sz w:val="16"/>
                <w:szCs w:val="16"/>
              </w:rPr>
            </w:pPr>
          </w:p>
        </w:tc>
        <w:tc>
          <w:tcPr>
            <w:tcW w:w="336" w:type="dxa"/>
          </w:tcPr>
          <w:p w:rsidR="005579DC" w:rsidRPr="005579DC" w:rsidRDefault="005579DC" w:rsidP="00E60233">
            <w:pPr>
              <w:spacing w:after="120" w:line="264" w:lineRule="auto"/>
              <w:rPr>
                <w:rFonts w:cs="Arial"/>
                <w:sz w:val="16"/>
                <w:szCs w:val="16"/>
              </w:rPr>
            </w:pPr>
          </w:p>
        </w:tc>
        <w:tc>
          <w:tcPr>
            <w:tcW w:w="4320" w:type="dxa"/>
            <w:tcBorders>
              <w:top w:val="single" w:sz="4" w:space="0" w:color="auto"/>
            </w:tcBorders>
          </w:tcPr>
          <w:p w:rsidR="005579DC" w:rsidRPr="005579DC" w:rsidRDefault="005579DC" w:rsidP="00E60233">
            <w:pPr>
              <w:spacing w:after="120" w:line="264" w:lineRule="auto"/>
              <w:rPr>
                <w:rFonts w:cs="Arial"/>
                <w:sz w:val="16"/>
                <w:szCs w:val="16"/>
              </w:rPr>
            </w:pPr>
            <w:r w:rsidRPr="005579DC">
              <w:rPr>
                <w:rFonts w:cs="Arial"/>
                <w:sz w:val="16"/>
                <w:szCs w:val="16"/>
              </w:rPr>
              <w:t>Print Witness Name and Residence</w:t>
            </w:r>
            <w:r w:rsidR="00F33891">
              <w:rPr>
                <w:rFonts w:cs="Arial"/>
                <w:sz w:val="16"/>
                <w:szCs w:val="16"/>
              </w:rPr>
              <w:t>:</w:t>
            </w:r>
            <w:r w:rsidRPr="005579DC">
              <w:rPr>
                <w:rFonts w:cs="Arial"/>
                <w:sz w:val="16"/>
                <w:szCs w:val="16"/>
              </w:rPr>
              <w:br/>
              <w:t xml:space="preserve">(eg </w:t>
            </w:r>
            <w:r w:rsidR="00F33891">
              <w:rPr>
                <w:rFonts w:cs="Arial"/>
                <w:sz w:val="16"/>
                <w:szCs w:val="16"/>
              </w:rPr>
              <w:t>town/suburb)</w:t>
            </w:r>
          </w:p>
        </w:tc>
      </w:tr>
    </w:tbl>
    <w:p w:rsidR="004D59C0" w:rsidRPr="005579DC" w:rsidRDefault="004D59C0" w:rsidP="005579DC">
      <w:pPr>
        <w:rPr>
          <w:rFonts w:cs="Arial"/>
        </w:rPr>
      </w:pPr>
    </w:p>
    <w:sectPr w:rsidR="004D59C0" w:rsidRPr="005579DC" w:rsidSect="00910DE3">
      <w:pgSz w:w="11906" w:h="16838"/>
      <w:pgMar w:top="1418" w:right="1134" w:bottom="1418"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lass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70E24"/>
    <w:multiLevelType w:val="hybridMultilevel"/>
    <w:tmpl w:val="57CA4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DC"/>
    <w:rsid w:val="00153FC6"/>
    <w:rsid w:val="004D59C0"/>
    <w:rsid w:val="00546DCC"/>
    <w:rsid w:val="005579DC"/>
    <w:rsid w:val="00560E6B"/>
    <w:rsid w:val="006555A4"/>
    <w:rsid w:val="0071589A"/>
    <w:rsid w:val="008F06EC"/>
    <w:rsid w:val="00910DE3"/>
    <w:rsid w:val="00B37816"/>
    <w:rsid w:val="00CA4861"/>
    <w:rsid w:val="00F33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DC"/>
    <w:pPr>
      <w:spacing w:before="120" w:after="240" w:line="288"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579DC"/>
    <w:rPr>
      <w:sz w:val="16"/>
      <w:szCs w:val="16"/>
    </w:rPr>
  </w:style>
  <w:style w:type="paragraph" w:styleId="CommentText">
    <w:name w:val="annotation text"/>
    <w:basedOn w:val="Normal"/>
    <w:link w:val="CommentTextChar"/>
    <w:uiPriority w:val="99"/>
    <w:rsid w:val="005579DC"/>
    <w:pPr>
      <w:spacing w:after="0" w:line="240" w:lineRule="auto"/>
      <w:ind w:left="851" w:hanging="851"/>
      <w:jc w:val="both"/>
    </w:pPr>
    <w:rPr>
      <w:rFonts w:ascii="ClassGarmnd BT" w:eastAsia="Times New Roman" w:hAnsi="ClassGarmnd BT" w:cs="Times New Roman"/>
      <w:sz w:val="20"/>
      <w:szCs w:val="20"/>
      <w:lang w:val="en-GB"/>
    </w:rPr>
  </w:style>
  <w:style w:type="character" w:customStyle="1" w:styleId="CommentTextChar">
    <w:name w:val="Comment Text Char"/>
    <w:basedOn w:val="DefaultParagraphFont"/>
    <w:link w:val="CommentText"/>
    <w:uiPriority w:val="99"/>
    <w:rsid w:val="005579DC"/>
    <w:rPr>
      <w:rFonts w:ascii="ClassGarmnd BT" w:eastAsia="Times New Roman" w:hAnsi="ClassGarmnd BT" w:cs="Times New Roman"/>
      <w:szCs w:val="20"/>
      <w:lang w:val="en-GB"/>
    </w:rPr>
  </w:style>
  <w:style w:type="paragraph" w:styleId="ListParagraph">
    <w:name w:val="List Paragraph"/>
    <w:basedOn w:val="Normal"/>
    <w:uiPriority w:val="34"/>
    <w:qFormat/>
    <w:rsid w:val="005579DC"/>
    <w:pPr>
      <w:ind w:left="720"/>
      <w:contextualSpacing/>
    </w:pPr>
  </w:style>
  <w:style w:type="paragraph" w:styleId="BalloonText">
    <w:name w:val="Balloon Text"/>
    <w:basedOn w:val="Normal"/>
    <w:link w:val="BalloonTextChar"/>
    <w:uiPriority w:val="99"/>
    <w:semiHidden/>
    <w:unhideWhenUsed/>
    <w:rsid w:val="005579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9DC"/>
    <w:pPr>
      <w:spacing w:before="120" w:after="240" w:line="288"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579DC"/>
    <w:rPr>
      <w:sz w:val="16"/>
      <w:szCs w:val="16"/>
    </w:rPr>
  </w:style>
  <w:style w:type="paragraph" w:styleId="CommentText">
    <w:name w:val="annotation text"/>
    <w:basedOn w:val="Normal"/>
    <w:link w:val="CommentTextChar"/>
    <w:uiPriority w:val="99"/>
    <w:rsid w:val="005579DC"/>
    <w:pPr>
      <w:spacing w:after="0" w:line="240" w:lineRule="auto"/>
      <w:ind w:left="851" w:hanging="851"/>
      <w:jc w:val="both"/>
    </w:pPr>
    <w:rPr>
      <w:rFonts w:ascii="ClassGarmnd BT" w:eastAsia="Times New Roman" w:hAnsi="ClassGarmnd BT" w:cs="Times New Roman"/>
      <w:sz w:val="20"/>
      <w:szCs w:val="20"/>
      <w:lang w:val="en-GB"/>
    </w:rPr>
  </w:style>
  <w:style w:type="character" w:customStyle="1" w:styleId="CommentTextChar">
    <w:name w:val="Comment Text Char"/>
    <w:basedOn w:val="DefaultParagraphFont"/>
    <w:link w:val="CommentText"/>
    <w:uiPriority w:val="99"/>
    <w:rsid w:val="005579DC"/>
    <w:rPr>
      <w:rFonts w:ascii="ClassGarmnd BT" w:eastAsia="Times New Roman" w:hAnsi="ClassGarmnd BT" w:cs="Times New Roman"/>
      <w:szCs w:val="20"/>
      <w:lang w:val="en-GB"/>
    </w:rPr>
  </w:style>
  <w:style w:type="paragraph" w:styleId="ListParagraph">
    <w:name w:val="List Paragraph"/>
    <w:basedOn w:val="Normal"/>
    <w:uiPriority w:val="34"/>
    <w:qFormat/>
    <w:rsid w:val="005579DC"/>
    <w:pPr>
      <w:ind w:left="720"/>
      <w:contextualSpacing/>
    </w:pPr>
  </w:style>
  <w:style w:type="paragraph" w:styleId="BalloonText">
    <w:name w:val="Balloon Text"/>
    <w:basedOn w:val="Normal"/>
    <w:link w:val="BalloonTextChar"/>
    <w:uiPriority w:val="99"/>
    <w:semiHidden/>
    <w:unhideWhenUsed/>
    <w:rsid w:val="005579D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Robins</dc:creator>
  <cp:lastModifiedBy>Wayne Robins</cp:lastModifiedBy>
  <cp:revision>7</cp:revision>
  <dcterms:created xsi:type="dcterms:W3CDTF">2012-12-18T06:21:00Z</dcterms:created>
  <dcterms:modified xsi:type="dcterms:W3CDTF">2012-12-21T04:08:00Z</dcterms:modified>
</cp:coreProperties>
</file>